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F8" w:rsidRPr="00563AF8" w:rsidRDefault="00563AF8" w:rsidP="00563AF8">
      <w:pPr>
        <w:jc w:val="center"/>
        <w:rPr>
          <w:b/>
          <w:sz w:val="28"/>
          <w:szCs w:val="28"/>
        </w:rPr>
      </w:pPr>
      <w:r w:rsidRPr="00EB659C">
        <w:rPr>
          <w:b/>
          <w:sz w:val="28"/>
          <w:szCs w:val="28"/>
          <w:lang w:val="uk-UA"/>
        </w:rPr>
        <w:t>Пояснювальна записка</w:t>
      </w:r>
    </w:p>
    <w:p w:rsidR="00563AF8" w:rsidRPr="00563AF8" w:rsidRDefault="00563AF8" w:rsidP="00563AF8">
      <w:pPr>
        <w:jc w:val="center"/>
        <w:rPr>
          <w:b/>
          <w:sz w:val="28"/>
          <w:szCs w:val="28"/>
        </w:rPr>
      </w:pPr>
    </w:p>
    <w:p w:rsidR="00563AF8" w:rsidRDefault="00563AF8" w:rsidP="00563AF8">
      <w:pPr>
        <w:spacing w:line="360" w:lineRule="auto"/>
        <w:rPr>
          <w:sz w:val="28"/>
          <w:szCs w:val="28"/>
          <w:lang w:val="uk-UA"/>
        </w:rPr>
      </w:pPr>
      <w:r w:rsidRPr="0008261A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>Цифровий ресурс «Українська народна родинно-побутова пісня « В кінці греблі шумлять верби» допоможе учител</w:t>
      </w:r>
      <w:r w:rsidR="00917BC3">
        <w:rPr>
          <w:sz w:val="28"/>
          <w:szCs w:val="28"/>
          <w:lang w:val="uk-UA"/>
        </w:rPr>
        <w:t>ям</w:t>
      </w:r>
      <w:r>
        <w:rPr>
          <w:sz w:val="28"/>
          <w:szCs w:val="28"/>
          <w:lang w:val="uk-UA"/>
        </w:rPr>
        <w:t xml:space="preserve"> та учням у вивченні усної народної творчості, а саме родинно-побутових пісень. Ресурс містить презентацію та </w:t>
      </w:r>
      <w:proofErr w:type="spellStart"/>
      <w:r>
        <w:rPr>
          <w:sz w:val="28"/>
          <w:szCs w:val="28"/>
          <w:lang w:val="uk-UA"/>
        </w:rPr>
        <w:t>аудіофайл</w:t>
      </w:r>
      <w:proofErr w:type="spellEnd"/>
      <w:r>
        <w:rPr>
          <w:sz w:val="28"/>
          <w:szCs w:val="28"/>
          <w:lang w:val="uk-UA"/>
        </w:rPr>
        <w:t>. Де</w:t>
      </w:r>
      <w:r>
        <w:rPr>
          <w:rFonts w:cs="Times New Roman"/>
          <w:sz w:val="28"/>
          <w:szCs w:val="28"/>
          <w:lang w:val="uk-UA"/>
        </w:rPr>
        <w:t xml:space="preserve">в’ятикласники зможуть </w:t>
      </w:r>
      <w:r>
        <w:rPr>
          <w:sz w:val="28"/>
          <w:szCs w:val="28"/>
          <w:lang w:val="uk-UA"/>
        </w:rPr>
        <w:t xml:space="preserve"> прослухати виконання пісні та проаналізувати твір. </w:t>
      </w:r>
    </w:p>
    <w:p w:rsidR="00563AF8" w:rsidRDefault="00563AF8" w:rsidP="00563AF8">
      <w:pPr>
        <w:spacing w:line="36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ресурс можна використовувати на уроках української літератури, художньої культури, музичного мистецтва.</w:t>
      </w:r>
    </w:p>
    <w:p w:rsidR="00563AF8" w:rsidRDefault="00563AF8" w:rsidP="00563AF8">
      <w:pPr>
        <w:spacing w:line="360" w:lineRule="auto"/>
        <w:rPr>
          <w:sz w:val="28"/>
          <w:szCs w:val="28"/>
          <w:lang w:val="uk-UA"/>
        </w:rPr>
      </w:pPr>
    </w:p>
    <w:p w:rsidR="00E75939" w:rsidRPr="00563AF8" w:rsidRDefault="00E75939">
      <w:pPr>
        <w:rPr>
          <w:lang w:val="uk-UA"/>
        </w:rPr>
      </w:pPr>
    </w:p>
    <w:sectPr w:rsidR="00E75939" w:rsidRPr="00563AF8" w:rsidSect="00E75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AF8"/>
    <w:rsid w:val="005315D5"/>
    <w:rsid w:val="00563AF8"/>
    <w:rsid w:val="008C331A"/>
    <w:rsid w:val="00917BC3"/>
    <w:rsid w:val="009F514F"/>
    <w:rsid w:val="00E75939"/>
    <w:rsid w:val="00F1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F8"/>
    <w:rPr>
      <w:rFonts w:eastAsia="Times New Roman" w:cs="Mangal"/>
      <w:sz w:val="24"/>
      <w:szCs w:val="24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3</cp:revision>
  <dcterms:created xsi:type="dcterms:W3CDTF">2016-02-04T14:53:00Z</dcterms:created>
  <dcterms:modified xsi:type="dcterms:W3CDTF">2016-02-04T15:58:00Z</dcterms:modified>
</cp:coreProperties>
</file>